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0D0B" w14:textId="77777777" w:rsidR="00DD5F6A" w:rsidRPr="00525BF3" w:rsidRDefault="00DD5F6A" w:rsidP="00525BF3">
      <w:pPr>
        <w:spacing w:line="240" w:lineRule="auto"/>
        <w:rPr>
          <w:rFonts w:ascii="Times New Roman" w:hAnsi="Times New Roman" w:cs="Times New Roman"/>
        </w:rPr>
      </w:pPr>
    </w:p>
    <w:p w14:paraId="75B7019C" w14:textId="77777777" w:rsidR="005822A2" w:rsidRPr="00525BF3" w:rsidRDefault="005822A2" w:rsidP="00525BF3">
      <w:pPr>
        <w:spacing w:line="240" w:lineRule="auto"/>
        <w:jc w:val="both"/>
        <w:rPr>
          <w:rFonts w:asciiTheme="majorHAnsi" w:hAnsiTheme="majorHAnsi" w:cs="Times New Roman"/>
        </w:rPr>
      </w:pPr>
    </w:p>
    <w:p w14:paraId="08C5BABB" w14:textId="77777777" w:rsidR="0047313C" w:rsidRPr="00525BF3" w:rsidRDefault="0047313C" w:rsidP="00525BF3">
      <w:pPr>
        <w:spacing w:line="240" w:lineRule="auto"/>
        <w:jc w:val="both"/>
        <w:rPr>
          <w:rFonts w:asciiTheme="majorHAnsi" w:hAnsiTheme="majorHAnsi"/>
        </w:rPr>
      </w:pPr>
    </w:p>
    <w:p w14:paraId="2499518E" w14:textId="77777777" w:rsidR="00D34ACA" w:rsidRPr="00525BF3" w:rsidRDefault="00D34ACA" w:rsidP="00525BF3">
      <w:pPr>
        <w:spacing w:line="240" w:lineRule="auto"/>
        <w:jc w:val="both"/>
        <w:rPr>
          <w:rFonts w:asciiTheme="majorHAnsi" w:hAnsiTheme="majorHAnsi"/>
        </w:rPr>
      </w:pPr>
    </w:p>
    <w:p w14:paraId="28DA8237" w14:textId="77777777" w:rsidR="00D34ACA" w:rsidRPr="00525BF3" w:rsidRDefault="00D34ACA" w:rsidP="00525BF3">
      <w:pPr>
        <w:spacing w:line="240" w:lineRule="auto"/>
        <w:jc w:val="both"/>
        <w:rPr>
          <w:rFonts w:asciiTheme="majorHAnsi" w:hAnsiTheme="majorHAnsi"/>
        </w:rPr>
      </w:pPr>
    </w:p>
    <w:p w14:paraId="61C23259" w14:textId="77777777" w:rsidR="00D34ACA" w:rsidRPr="00525BF3" w:rsidRDefault="00D34ACA" w:rsidP="00525BF3">
      <w:pPr>
        <w:spacing w:line="240" w:lineRule="auto"/>
        <w:jc w:val="both"/>
        <w:rPr>
          <w:rFonts w:asciiTheme="majorHAnsi" w:hAnsiTheme="majorHAnsi"/>
        </w:rPr>
      </w:pPr>
    </w:p>
    <w:p w14:paraId="72126D46" w14:textId="77777777" w:rsidR="00D34ACA" w:rsidRPr="00525BF3" w:rsidRDefault="00D34ACA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color w:val="333333"/>
          <w:spacing w:val="15"/>
          <w:lang w:eastAsia="sl-SI"/>
        </w:rPr>
      </w:pPr>
    </w:p>
    <w:p w14:paraId="6DC74F9D" w14:textId="77777777" w:rsidR="00641441" w:rsidRDefault="00641441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color w:val="333333"/>
          <w:spacing w:val="15"/>
          <w:sz w:val="21"/>
          <w:szCs w:val="21"/>
          <w:lang w:eastAsia="sl-SI"/>
        </w:rPr>
      </w:pPr>
    </w:p>
    <w:p w14:paraId="1246220A" w14:textId="77777777" w:rsidR="00257D94" w:rsidRPr="00641441" w:rsidRDefault="00525BF3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color w:val="333333"/>
          <w:spacing w:val="15"/>
          <w:sz w:val="21"/>
          <w:szCs w:val="21"/>
          <w:lang w:eastAsia="sl-SI"/>
        </w:rPr>
      </w:pPr>
      <w:r w:rsidRPr="00641441">
        <w:rPr>
          <w:rFonts w:ascii="HelveticaNeueLTPro-Th" w:eastAsia="Times New Roman" w:hAnsi="HelveticaNeueLTPro-Th" w:cs="Helvetica"/>
          <w:color w:val="333333"/>
          <w:spacing w:val="15"/>
          <w:sz w:val="21"/>
          <w:szCs w:val="21"/>
          <w:lang w:eastAsia="sl-SI"/>
        </w:rPr>
        <w:t>Sporočilo za javnost</w:t>
      </w:r>
    </w:p>
    <w:p w14:paraId="2794919B" w14:textId="77777777" w:rsidR="00525BF3" w:rsidRDefault="00525BF3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color w:val="333333"/>
          <w:spacing w:val="15"/>
          <w:lang w:eastAsia="sl-SI"/>
        </w:rPr>
      </w:pPr>
    </w:p>
    <w:p w14:paraId="09A2B516" w14:textId="77777777" w:rsidR="00525BF3" w:rsidRPr="00834298" w:rsidRDefault="00B11A31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b/>
          <w:color w:val="333333"/>
          <w:spacing w:val="15"/>
          <w:sz w:val="32"/>
          <w:szCs w:val="32"/>
          <w:lang w:eastAsia="sl-SI"/>
        </w:rPr>
      </w:pPr>
      <w:r>
        <w:rPr>
          <w:rFonts w:ascii="HelveticaNeueLTPro-Th" w:eastAsia="Times New Roman" w:hAnsi="HelveticaNeueLTPro-Th" w:cs="Helvetica"/>
          <w:b/>
          <w:color w:val="333333"/>
          <w:spacing w:val="15"/>
          <w:sz w:val="32"/>
          <w:szCs w:val="32"/>
          <w:lang w:eastAsia="sl-SI"/>
        </w:rPr>
        <w:t>Nagradni natečaj v okviru Evropske noči raziskovalcev 2017</w:t>
      </w:r>
    </w:p>
    <w:p w14:paraId="4209D54C" w14:textId="77777777" w:rsidR="00525BF3" w:rsidRDefault="00525BF3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color w:val="333333"/>
          <w:spacing w:val="15"/>
          <w:lang w:eastAsia="sl-SI"/>
        </w:rPr>
      </w:pPr>
    </w:p>
    <w:p w14:paraId="0E48A951" w14:textId="6DE972B4" w:rsidR="005F2199" w:rsidRPr="00641441" w:rsidRDefault="001225DA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</w:pPr>
      <w:r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(Ljubljana</w:t>
      </w:r>
      <w:r w:rsidR="00F32EAB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, </w:t>
      </w:r>
      <w:r w:rsidR="005F2199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junij</w:t>
      </w:r>
      <w:r w:rsidR="00525BF3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 201</w:t>
      </w:r>
      <w:r w:rsidR="005F2199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7</w:t>
      </w:r>
      <w:r w:rsidR="00F32EAB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)</w:t>
      </w:r>
      <w:r w:rsidR="00525BF3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 – Slovenski konzorcij, ki ga sestavljajo Univerza v Mariboru, Univerza na Primorskem, Univerza v Novi Gorici</w:t>
      </w:r>
      <w:r w:rsidR="00EC3AF5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, Nacionalni inštitut za biologijo in Gimnazija Franca Miklošiča Ljutomer</w:t>
      </w:r>
      <w:r w:rsidR="005F2199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, je</w:t>
      </w:r>
      <w:r w:rsidR="00C40098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 v okviru Evropske noči raziskovalcev 2017</w:t>
      </w:r>
      <w:r w:rsidR="005F2199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 razpisal nagradni natečaj, namenjen vsem učencem osnovnih in srednjih šol v Sloveniji. Na ta način želijo spodbuditi mlade, da skozi zanimive teme razmišljajo o poklicu raziskovalca in se tako spoznajo z znanostjo v vsakdanjem življenju. </w:t>
      </w:r>
      <w:r w:rsidR="00C40098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Evropska noč</w:t>
      </w:r>
      <w:r w:rsidR="005F2199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 raziskovalcev</w:t>
      </w:r>
      <w:r w:rsidR="00B11A31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 </w:t>
      </w:r>
      <w:r w:rsidR="00C40098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bo </w:t>
      </w:r>
      <w:r w:rsidR="005F2199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>letos</w:t>
      </w:r>
      <w:r w:rsidR="00C40098" w:rsidRPr="00641441"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 potekala 29. septembra 2017 v sedmih krajih po Sloveniji (</w:t>
      </w:r>
      <w:r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  <w:t xml:space="preserve">Ljubljana, </w:t>
      </w:r>
      <w:r w:rsidR="00C40098" w:rsidRPr="00641441">
        <w:rPr>
          <w:rStyle w:val="Strong"/>
          <w:rFonts w:ascii="HelveticaNeueLTPro-Th" w:hAnsi="HelveticaNeueLTPro-Th"/>
          <w:color w:val="333333"/>
          <w:spacing w:val="15"/>
          <w:sz w:val="21"/>
          <w:szCs w:val="21"/>
        </w:rPr>
        <w:t>Maribor, Koper, Nova Gorica, Brežice, Ljutomer, Izola) in 250 evropskih mestih.</w:t>
      </w:r>
    </w:p>
    <w:p w14:paraId="149440B3" w14:textId="77777777" w:rsidR="003B483E" w:rsidRPr="00641441" w:rsidRDefault="003B483E" w:rsidP="00525BF3">
      <w:pPr>
        <w:spacing w:after="0" w:line="240" w:lineRule="auto"/>
        <w:jc w:val="both"/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</w:pPr>
    </w:p>
    <w:p w14:paraId="1682D651" w14:textId="7E6D9998" w:rsidR="003B483E" w:rsidRPr="00641441" w:rsidRDefault="003B483E" w:rsidP="003B483E">
      <w:pPr>
        <w:spacing w:after="0" w:line="240" w:lineRule="auto"/>
        <w:jc w:val="both"/>
        <w:rPr>
          <w:rFonts w:ascii="HelveticaNeueLTPro-Th" w:eastAsia="Times New Roman" w:hAnsi="HelveticaNeueLTPro-Th" w:cs="Helvetica"/>
          <w:b/>
          <w:color w:val="333333"/>
          <w:spacing w:val="15"/>
          <w:sz w:val="21"/>
          <w:szCs w:val="21"/>
          <w:lang w:eastAsia="sl-SI"/>
        </w:rPr>
      </w:pP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Na natečaju lahko sodelujejo vsi učenci osnovnih in </w:t>
      </w:r>
      <w:r w:rsidR="00F32EAB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dijaki 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srednjih šol v Sloveniji, vsak pa lahko sodeluje z enim prispevkom v vsaki izmed treh kategorij: Najboljša fotografija na temo »</w:t>
      </w:r>
      <w:r w:rsidRPr="00641441">
        <w:rPr>
          <w:rFonts w:ascii="HelveticaNeueLTPro-Th" w:hAnsi="HelveticaNeueLTPro-Th" w:cs="Helvetica"/>
          <w:b/>
          <w:color w:val="333333"/>
          <w:spacing w:val="15"/>
          <w:sz w:val="21"/>
          <w:szCs w:val="21"/>
        </w:rPr>
        <w:t>Ekosistem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«, najboljši film na temo »</w:t>
      </w:r>
      <w:r w:rsidRPr="00641441">
        <w:rPr>
          <w:rFonts w:ascii="HelveticaNeueLTPro-Th" w:hAnsi="HelveticaNeueLTPro-Th" w:cs="Helvetica"/>
          <w:b/>
          <w:color w:val="333333"/>
          <w:spacing w:val="15"/>
          <w:sz w:val="21"/>
          <w:szCs w:val="21"/>
        </w:rPr>
        <w:t>Čisto okolje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« in najboljša poezija na temo »</w:t>
      </w:r>
      <w:r w:rsidRPr="00641441">
        <w:rPr>
          <w:rFonts w:ascii="HelveticaNeueLTPro-Th" w:hAnsi="HelveticaNeueLTPro-Th" w:cs="Helvetica"/>
          <w:b/>
          <w:color w:val="333333"/>
          <w:spacing w:val="15"/>
          <w:sz w:val="21"/>
          <w:szCs w:val="21"/>
        </w:rPr>
        <w:t>Raziskovalec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«. Nagrade so mikavne, posebna nagrada pa čaka avtorja prispevka, ki bo na družabnem omrežju Facebook zbral največ </w:t>
      </w:r>
      <w:proofErr w:type="spellStart"/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všečkov</w:t>
      </w:r>
      <w:proofErr w:type="spellEnd"/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 – njegov razred bomo odpeljali na enodnevni raziskovalni  izlet. Rok za oddajo prispevkov je 18. september 2017. </w:t>
      </w:r>
      <w:r w:rsidR="00B11A31"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Natečaj je objavljen na spletni strani </w:t>
      </w:r>
      <w:hyperlink r:id="rId8" w:history="1">
        <w:r w:rsidR="00B11A31" w:rsidRPr="00641441">
          <w:rPr>
            <w:rStyle w:val="Hyperlink"/>
            <w:rFonts w:ascii="HelveticaNeueLTPro-Th" w:hAnsi="HelveticaNeueLTPro-Th" w:cs="Helvetica"/>
            <w:spacing w:val="15"/>
            <w:sz w:val="21"/>
            <w:szCs w:val="21"/>
          </w:rPr>
          <w:t>www.znanostzazivljenje.si</w:t>
        </w:r>
      </w:hyperlink>
      <w:r w:rsidR="00B11A31"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. </w:t>
      </w:r>
    </w:p>
    <w:p w14:paraId="34649940" w14:textId="77777777" w:rsidR="00C40098" w:rsidRPr="00641441" w:rsidRDefault="00C40098" w:rsidP="00525BF3">
      <w:pPr>
        <w:spacing w:after="0" w:line="240" w:lineRule="auto"/>
        <w:jc w:val="both"/>
        <w:rPr>
          <w:rFonts w:ascii="HelveticaNeueLTPro-Th" w:hAnsi="HelveticaNeueLTPro-Th" w:cs="Helvetica" w:hint="eastAsia"/>
          <w:color w:val="333333"/>
          <w:spacing w:val="15"/>
          <w:sz w:val="21"/>
          <w:szCs w:val="21"/>
        </w:rPr>
      </w:pPr>
    </w:p>
    <w:p w14:paraId="1257EC18" w14:textId="7B942C1F" w:rsidR="006F62D7" w:rsidRDefault="00B11A31" w:rsidP="00B11A31">
      <w:pPr>
        <w:spacing w:after="0" w:line="240" w:lineRule="auto"/>
        <w:jc w:val="both"/>
        <w:rPr>
          <w:rFonts w:ascii="HelveticaNeueLTPro-Th" w:hAnsi="HelveticaNeueLTPro-Th" w:cs="Helvetica" w:hint="eastAsia"/>
          <w:color w:val="333333"/>
          <w:spacing w:val="15"/>
          <w:sz w:val="21"/>
          <w:szCs w:val="21"/>
        </w:rPr>
      </w:pP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Osrednji namen Evropske noči raziskovalcev, ki v Sloveniji poteka pod sloganom “Znanost za življenje” je poklic raziskovalca, znanstvenika približati širši javnosti, zlasti mladim. Projekt skozi vrsto aktivnosti osvešča o družbeno pomembni vlogi raziskovalcev, znanosti in njenem vplivu na vsa področja človekovega delovanja. Skozi eksperimente, predstavitve, delavnice za odrasle in otroke, vodene izlete v laboratorijih, kvize o znanosti in podobno bodo obiskovalcem ponujene priložnosti, da </w:t>
      </w:r>
      <w:r w:rsidR="00C03504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se prepričajo, da je znanost lahko </w:t>
      </w:r>
      <w:r w:rsidR="00046E77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ne le pomembna za ekonomski in družbeni razvoj, </w:t>
      </w:r>
      <w:r w:rsidR="00AC4363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ampak </w:t>
      </w:r>
      <w:r w:rsidR="00756654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da </w:t>
      </w:r>
      <w:r w:rsidR="00942C37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je</w:t>
      </w:r>
      <w:r w:rsidR="00046E77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 lahko tudi </w:t>
      </w:r>
      <w:r w:rsidR="00AC4363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zabavno doživetje v sproščeni družbi znanstvenikov</w:t>
      </w:r>
      <w:r w:rsidR="00756654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, raziskovalcev</w:t>
      </w:r>
      <w:r w:rsidR="00942C37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. 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Projekt ob tem tudi seznanja z evropski</w:t>
      </w:r>
      <w:r w:rsidR="00C31E19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mi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 pa tudi nacionalni</w:t>
      </w:r>
      <w:r w:rsidR="00C31E19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mi programi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 financiranja in drugimi </w:t>
      </w:r>
      <w:r w:rsidR="00C31E19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ukrepi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, namenjenimi razvoju kariere raziskovalcev, raziskova</w:t>
      </w:r>
      <w:r w:rsidR="00C36719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lnemu delu, opremi in privlačnim</w:t>
      </w:r>
      <w:r w:rsidRPr="00641441"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 delovnim pogojem. </w:t>
      </w:r>
    </w:p>
    <w:p w14:paraId="72F17F4F" w14:textId="77777777" w:rsidR="00D94006" w:rsidRDefault="00D94006" w:rsidP="00D94006">
      <w:pPr>
        <w:spacing w:after="0" w:line="240" w:lineRule="auto"/>
        <w:jc w:val="center"/>
        <w:rPr>
          <w:rFonts w:ascii="HelveticaNeueLTPro-Th" w:hAnsi="HelveticaNeueLTPro-Th" w:cs="Helvetica" w:hint="eastAsia"/>
          <w:color w:val="333333"/>
          <w:spacing w:val="15"/>
          <w:sz w:val="21"/>
          <w:szCs w:val="21"/>
        </w:rPr>
      </w:pPr>
    </w:p>
    <w:p w14:paraId="356D4327" w14:textId="3F1710EF" w:rsidR="00D94006" w:rsidRDefault="00D94006" w:rsidP="00D94006">
      <w:pPr>
        <w:spacing w:after="0" w:line="240" w:lineRule="auto"/>
        <w:jc w:val="center"/>
        <w:rPr>
          <w:rFonts w:ascii="HelveticaNeueLTPro-Th" w:hAnsi="HelveticaNeueLTPro-Th" w:cs="Helvetica" w:hint="eastAsia"/>
          <w:color w:val="333333"/>
          <w:spacing w:val="15"/>
          <w:sz w:val="21"/>
          <w:szCs w:val="21"/>
        </w:rPr>
      </w:pPr>
      <w:r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>###</w:t>
      </w:r>
    </w:p>
    <w:p w14:paraId="3BB60629" w14:textId="77777777" w:rsidR="00D94006" w:rsidRDefault="00D94006" w:rsidP="00B11A31">
      <w:pPr>
        <w:spacing w:after="0" w:line="240" w:lineRule="auto"/>
        <w:jc w:val="both"/>
        <w:rPr>
          <w:rFonts w:ascii="HelveticaNeueLTPro-Th" w:hAnsi="HelveticaNeueLTPro-Th" w:cs="Helvetica" w:hint="eastAsia"/>
          <w:color w:val="333333"/>
          <w:spacing w:val="15"/>
          <w:sz w:val="21"/>
          <w:szCs w:val="21"/>
        </w:rPr>
      </w:pPr>
    </w:p>
    <w:p w14:paraId="4F7E21F1" w14:textId="35ADE0E0" w:rsidR="008F584B" w:rsidRPr="00641441" w:rsidRDefault="00D94006" w:rsidP="00B11A31">
      <w:pPr>
        <w:spacing w:after="0" w:line="240" w:lineRule="auto"/>
        <w:jc w:val="both"/>
        <w:rPr>
          <w:rFonts w:ascii="HelveticaNeueLTPro-Th" w:hAnsi="HelveticaNeueLTPro-Th" w:cs="Helvetica" w:hint="eastAsia"/>
          <w:color w:val="333333"/>
          <w:spacing w:val="15"/>
          <w:sz w:val="21"/>
          <w:szCs w:val="21"/>
        </w:rPr>
      </w:pPr>
      <w:r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Besedilo natečaja: </w:t>
      </w:r>
      <w:hyperlink r:id="rId9" w:history="1">
        <w:r w:rsidRPr="006C41E4">
          <w:rPr>
            <w:rStyle w:val="Hyperlink"/>
            <w:rFonts w:ascii="HelveticaNeueLTPro-Th" w:hAnsi="HelveticaNeueLTPro-Th" w:cs="Helvetica"/>
            <w:spacing w:val="15"/>
            <w:sz w:val="21"/>
            <w:szCs w:val="21"/>
          </w:rPr>
          <w:t>https://www.znanostzazivljenje.si/sl/natecaji-in-nagradne-igre/pravila-natecaja-in-nagradnih-iger</w:t>
        </w:r>
      </w:hyperlink>
      <w:r>
        <w:rPr>
          <w:rFonts w:ascii="HelveticaNeueLTPro-Th" w:hAnsi="HelveticaNeueLTPro-Th" w:cs="Helvetica"/>
          <w:color w:val="333333"/>
          <w:spacing w:val="15"/>
          <w:sz w:val="21"/>
          <w:szCs w:val="21"/>
        </w:rPr>
        <w:t xml:space="preserve"> </w:t>
      </w:r>
      <w:bookmarkStart w:id="0" w:name="_GoBack"/>
      <w:bookmarkEnd w:id="0"/>
    </w:p>
    <w:sectPr w:rsidR="008F584B" w:rsidRPr="00641441" w:rsidSect="00FD2771">
      <w:headerReference w:type="default" r:id="rId10"/>
      <w:footerReference w:type="default" r:id="rId11"/>
      <w:pgSz w:w="11906" w:h="16838"/>
      <w:pgMar w:top="709" w:right="2692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5C5C0" w14:textId="77777777" w:rsidR="00C12FCE" w:rsidRDefault="00C12FCE" w:rsidP="00D34ACA">
      <w:pPr>
        <w:spacing w:after="0" w:line="240" w:lineRule="auto"/>
      </w:pPr>
      <w:r>
        <w:separator/>
      </w:r>
    </w:p>
  </w:endnote>
  <w:endnote w:type="continuationSeparator" w:id="0">
    <w:p w14:paraId="515A8750" w14:textId="77777777" w:rsidR="00C12FCE" w:rsidRDefault="00C12FCE" w:rsidP="00D3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Th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F83" w14:textId="77777777" w:rsidR="00D94006" w:rsidRDefault="00D94006" w:rsidP="00257D94">
    <w:pPr>
      <w:spacing w:after="0" w:line="240" w:lineRule="auto"/>
      <w:rPr>
        <w:rFonts w:ascii="Arial" w:hAnsi="Arial" w:cs="Arial"/>
        <w:color w:val="7F7F7F"/>
        <w:sz w:val="18"/>
        <w:szCs w:val="18"/>
      </w:rPr>
    </w:pPr>
  </w:p>
  <w:p w14:paraId="6140ECE5" w14:textId="77777777" w:rsidR="004E2CCE" w:rsidRDefault="004E2CCE" w:rsidP="00257D94">
    <w:pPr>
      <w:spacing w:after="0" w:line="240" w:lineRule="auto"/>
      <w:rPr>
        <w:rFonts w:ascii="Arial" w:hAnsi="Arial" w:cs="Arial"/>
        <w:color w:val="7F7F7F"/>
        <w:sz w:val="18"/>
        <w:szCs w:val="18"/>
      </w:rPr>
    </w:pPr>
  </w:p>
  <w:p w14:paraId="12CD054E" w14:textId="77777777" w:rsidR="00257D94" w:rsidRPr="00257D94" w:rsidRDefault="00257D94" w:rsidP="00257D94">
    <w:pPr>
      <w:spacing w:after="0" w:line="240" w:lineRule="auto"/>
      <w:rPr>
        <w:rFonts w:ascii="Arial" w:hAnsi="Arial" w:cs="Arial"/>
        <w:color w:val="7F7F7F"/>
        <w:sz w:val="18"/>
        <w:szCs w:val="18"/>
      </w:rPr>
    </w:pPr>
    <w:r w:rsidRPr="00257D94">
      <w:rPr>
        <w:rFonts w:ascii="Arial" w:hAnsi="Arial" w:cs="Arial"/>
        <w:color w:val="7F7F7F"/>
        <w:sz w:val="18"/>
        <w:szCs w:val="18"/>
      </w:rPr>
      <w:t xml:space="preserve">Univerza v Mariboru:  </w:t>
    </w:r>
    <w:r w:rsidR="00194027">
      <w:rPr>
        <w:rFonts w:ascii="Arial" w:hAnsi="Arial" w:cs="Arial"/>
        <w:color w:val="7F7F7F"/>
        <w:sz w:val="18"/>
        <w:szCs w:val="18"/>
      </w:rPr>
      <w:t xml:space="preserve">mag. </w:t>
    </w:r>
    <w:r w:rsidRPr="00257D94">
      <w:rPr>
        <w:rFonts w:ascii="Arial" w:hAnsi="Arial" w:cs="Arial"/>
        <w:color w:val="7F7F7F"/>
        <w:sz w:val="18"/>
        <w:szCs w:val="18"/>
      </w:rPr>
      <w:t xml:space="preserve">Brigita </w:t>
    </w:r>
    <w:r w:rsidR="00194027" w:rsidRPr="00194027">
      <w:rPr>
        <w:rFonts w:ascii="Arial" w:hAnsi="Arial" w:cs="Arial"/>
        <w:color w:val="7F7F7F"/>
        <w:sz w:val="18"/>
        <w:szCs w:val="18"/>
      </w:rPr>
      <w:t>Krsnik Horvat</w:t>
    </w:r>
    <w:r w:rsidRPr="00257D94">
      <w:rPr>
        <w:rFonts w:ascii="Arial" w:hAnsi="Arial" w:cs="Arial"/>
        <w:color w:val="7F7F7F"/>
        <w:sz w:val="18"/>
        <w:szCs w:val="18"/>
      </w:rPr>
      <w:t>, tel. 02/235</w:t>
    </w:r>
    <w:r w:rsidR="00194027">
      <w:rPr>
        <w:rFonts w:ascii="Arial" w:hAnsi="Arial" w:cs="Arial"/>
        <w:color w:val="7F7F7F"/>
        <w:sz w:val="18"/>
        <w:szCs w:val="18"/>
      </w:rPr>
      <w:t>-</w:t>
    </w:r>
    <w:r w:rsidRPr="00257D94">
      <w:rPr>
        <w:rFonts w:ascii="Arial" w:hAnsi="Arial" w:cs="Arial"/>
        <w:color w:val="7F7F7F"/>
        <w:sz w:val="18"/>
        <w:szCs w:val="18"/>
      </w:rPr>
      <w:t xml:space="preserve">5343, e-naslov: </w:t>
    </w:r>
    <w:hyperlink r:id="rId1">
      <w:r w:rsidRPr="00257D94">
        <w:rPr>
          <w:rFonts w:ascii="Arial" w:hAnsi="Arial" w:cs="Arial"/>
          <w:color w:val="7F7F7F"/>
          <w:sz w:val="18"/>
          <w:szCs w:val="18"/>
        </w:rPr>
        <w:t>brigita.krsnik@um.si</w:t>
      </w:r>
    </w:hyperlink>
    <w:hyperlink r:id="rId2"/>
  </w:p>
  <w:p w14:paraId="5E513B54" w14:textId="77777777" w:rsidR="00257D94" w:rsidRPr="00257D94" w:rsidRDefault="00257D94" w:rsidP="00257D94">
    <w:pPr>
      <w:spacing w:after="0" w:line="240" w:lineRule="auto"/>
      <w:jc w:val="both"/>
      <w:rPr>
        <w:rFonts w:ascii="Arial" w:hAnsi="Arial" w:cs="Arial"/>
        <w:color w:val="7F7F7F"/>
        <w:sz w:val="18"/>
        <w:szCs w:val="18"/>
      </w:rPr>
    </w:pPr>
    <w:r w:rsidRPr="00257D94">
      <w:rPr>
        <w:rFonts w:ascii="Arial" w:hAnsi="Arial" w:cs="Arial"/>
        <w:color w:val="7F7F7F"/>
        <w:sz w:val="18"/>
        <w:szCs w:val="18"/>
      </w:rPr>
      <w:t xml:space="preserve">Univerza na Primorskem: </w:t>
    </w:r>
    <w:r w:rsidR="00194027">
      <w:rPr>
        <w:rFonts w:ascii="Arial" w:hAnsi="Arial" w:cs="Arial"/>
        <w:color w:val="7F7F7F"/>
        <w:sz w:val="18"/>
        <w:szCs w:val="18"/>
      </w:rPr>
      <w:t>Manca Drobne, tel. 05/611-7501, e-naslov: manca.drobne@upr.si</w:t>
    </w:r>
  </w:p>
  <w:p w14:paraId="6D5DF5FB" w14:textId="77777777" w:rsidR="00257D94" w:rsidRPr="00257D94" w:rsidRDefault="00257D94" w:rsidP="00257D94">
    <w:pPr>
      <w:spacing w:after="0" w:line="240" w:lineRule="auto"/>
      <w:jc w:val="both"/>
      <w:rPr>
        <w:rFonts w:ascii="Arial" w:hAnsi="Arial" w:cs="Arial"/>
        <w:color w:val="7F7F7F"/>
        <w:sz w:val="18"/>
        <w:szCs w:val="18"/>
      </w:rPr>
    </w:pPr>
    <w:r w:rsidRPr="00257D94">
      <w:rPr>
        <w:rFonts w:ascii="Arial" w:hAnsi="Arial" w:cs="Arial"/>
        <w:color w:val="7F7F7F"/>
        <w:sz w:val="18"/>
        <w:szCs w:val="18"/>
      </w:rPr>
      <w:t>Univerza v Novi Gorici</w:t>
    </w:r>
    <w:r w:rsidR="00194027">
      <w:rPr>
        <w:rFonts w:ascii="Arial" w:hAnsi="Arial" w:cs="Arial"/>
        <w:color w:val="7F7F7F"/>
        <w:sz w:val="18"/>
        <w:szCs w:val="18"/>
      </w:rPr>
      <w:t xml:space="preserve">: dr. Suzana Žižek, tel. </w:t>
    </w:r>
    <w:r w:rsidR="00194027" w:rsidRPr="00194027">
      <w:rPr>
        <w:rFonts w:ascii="Arial" w:hAnsi="Arial" w:cs="Arial"/>
        <w:color w:val="7F7F7F"/>
        <w:sz w:val="18"/>
        <w:szCs w:val="18"/>
      </w:rPr>
      <w:t>05/331-5388</w:t>
    </w:r>
    <w:r w:rsidR="00194027">
      <w:rPr>
        <w:rFonts w:ascii="Arial" w:hAnsi="Arial" w:cs="Arial"/>
        <w:color w:val="7F7F7F"/>
        <w:sz w:val="18"/>
        <w:szCs w:val="18"/>
      </w:rPr>
      <w:t>, e-naslov: suzana.zizek@ung.si</w:t>
    </w:r>
  </w:p>
  <w:p w14:paraId="48B290AC" w14:textId="77777777" w:rsidR="004E2CCE" w:rsidRPr="004E2CCE" w:rsidRDefault="00194027" w:rsidP="004E2CCE">
    <w:pPr>
      <w:spacing w:after="0" w:line="240" w:lineRule="auto"/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Nacionalni i</w:t>
    </w:r>
    <w:r w:rsidR="00257D94" w:rsidRPr="00257D94">
      <w:rPr>
        <w:rFonts w:ascii="Arial" w:hAnsi="Arial" w:cs="Arial"/>
        <w:color w:val="7F7F7F"/>
        <w:sz w:val="18"/>
        <w:szCs w:val="18"/>
      </w:rPr>
      <w:t xml:space="preserve">nštitut za biologijo: </w:t>
    </w:r>
    <w:r w:rsidRPr="004E2CCE">
      <w:rPr>
        <w:rFonts w:ascii="Arial" w:hAnsi="Arial" w:cs="Arial"/>
        <w:color w:val="7F7F7F"/>
        <w:sz w:val="18"/>
        <w:szCs w:val="18"/>
      </w:rPr>
      <w:t xml:space="preserve">Orlena Petja, </w:t>
    </w:r>
    <w:r w:rsidR="004E2CCE" w:rsidRPr="004E2CCE">
      <w:rPr>
        <w:rFonts w:ascii="Arial" w:hAnsi="Arial" w:cs="Arial"/>
        <w:color w:val="7F7F7F"/>
        <w:sz w:val="18"/>
        <w:szCs w:val="18"/>
      </w:rPr>
      <w:t xml:space="preserve">tel. </w:t>
    </w:r>
    <w:r w:rsidR="004E2CCE" w:rsidRPr="004E2CCE">
      <w:rPr>
        <w:rFonts w:ascii="Arial" w:hAnsi="Arial" w:cs="Arial"/>
        <w:color w:val="7F7F7F"/>
        <w:sz w:val="18"/>
        <w:szCs w:val="18"/>
      </w:rPr>
      <w:t>05/923-2702</w:t>
    </w:r>
    <w:hyperlink r:id="rId3"/>
    <w:r w:rsidR="004E2CCE" w:rsidRPr="004E2CCE">
      <w:rPr>
        <w:rFonts w:ascii="Arial" w:hAnsi="Arial" w:cs="Arial"/>
        <w:color w:val="7F7F7F"/>
        <w:sz w:val="18"/>
        <w:szCs w:val="18"/>
      </w:rPr>
      <w:t>,  e-naslov: orlena.petja@nib.si</w:t>
    </w:r>
  </w:p>
  <w:p w14:paraId="60C77DFF" w14:textId="3920ABD8" w:rsidR="00257D94" w:rsidRPr="00D94006" w:rsidRDefault="004E2CCE" w:rsidP="00D94006">
    <w:pPr>
      <w:spacing w:after="0" w:line="240" w:lineRule="auto"/>
      <w:rPr>
        <w:color w:val="7F7F7F"/>
        <w:sz w:val="18"/>
        <w:szCs w:val="18"/>
      </w:rPr>
    </w:pPr>
    <w:r>
      <w:rPr>
        <w:rFonts w:ascii="Arial" w:hAnsi="Arial" w:cs="Arial"/>
        <w:color w:val="7F7F7F"/>
        <w:sz w:val="18"/>
        <w:szCs w:val="18"/>
      </w:rPr>
      <w:t>Gimnazija Franca Miklošiča Ljutomer: Karmen Stolnik, tel. 02/585-870</w:t>
    </w:r>
    <w:r w:rsidR="000D4F9A">
      <w:rPr>
        <w:rFonts w:ascii="Arial" w:hAnsi="Arial" w:cs="Arial"/>
        <w:color w:val="7F7F7F"/>
        <w:sz w:val="18"/>
        <w:szCs w:val="18"/>
      </w:rPr>
      <w:t>2</w:t>
    </w:r>
    <w:r>
      <w:rPr>
        <w:rFonts w:ascii="Arial" w:hAnsi="Arial" w:cs="Arial"/>
        <w:color w:val="7F7F7F"/>
        <w:sz w:val="18"/>
        <w:szCs w:val="18"/>
      </w:rPr>
      <w:t xml:space="preserve">, e-naslov: karmen.stolnik@gmail.com </w:t>
    </w:r>
  </w:p>
  <w:p w14:paraId="603976C7" w14:textId="77777777" w:rsidR="00257D94" w:rsidRPr="00257D94" w:rsidRDefault="00257D94" w:rsidP="00257D94">
    <w:pPr>
      <w:spacing w:after="0" w:line="240" w:lineRule="auto"/>
      <w:jc w:val="both"/>
      <w:rPr>
        <w:rFonts w:ascii="Arial Narrow" w:hAnsi="Arial Narrow"/>
        <w:sz w:val="18"/>
        <w:szCs w:val="18"/>
      </w:rPr>
    </w:pPr>
  </w:p>
  <w:p w14:paraId="178E93A7" w14:textId="77777777" w:rsidR="00257D94" w:rsidRDefault="00257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DBF5" w14:textId="77777777" w:rsidR="00C12FCE" w:rsidRDefault="00C12FCE" w:rsidP="00D34ACA">
      <w:pPr>
        <w:spacing w:after="0" w:line="240" w:lineRule="auto"/>
      </w:pPr>
      <w:r>
        <w:separator/>
      </w:r>
    </w:p>
  </w:footnote>
  <w:footnote w:type="continuationSeparator" w:id="0">
    <w:p w14:paraId="7C45965F" w14:textId="77777777" w:rsidR="00C12FCE" w:rsidRDefault="00C12FCE" w:rsidP="00D3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7FAC" w14:textId="77777777" w:rsidR="00D34ACA" w:rsidRDefault="00D34ACA" w:rsidP="00D34ACA">
    <w:pPr>
      <w:pStyle w:val="Header"/>
      <w:ind w:left="567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4804" wp14:editId="04519A66">
              <wp:simplePos x="0" y="0"/>
              <wp:positionH relativeFrom="column">
                <wp:posOffset>-685457</wp:posOffset>
              </wp:positionH>
              <wp:positionV relativeFrom="paragraph">
                <wp:posOffset>-4445</wp:posOffset>
              </wp:positionV>
              <wp:extent cx="7216346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634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CDF78" w14:textId="77777777" w:rsidR="00CD5850" w:rsidRDefault="00D34ACA" w:rsidP="00CD5850">
                          <w:pPr>
                            <w:ind w:right="163"/>
                            <w:jc w:val="right"/>
                            <w:rPr>
                              <w:noProof/>
                              <w:lang w:eastAsia="sl-SI"/>
                            </w:rPr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7E22AA8F" wp14:editId="12F620B8">
                                <wp:extent cx="6820930" cy="3534033"/>
                                <wp:effectExtent l="0" t="0" r="0" b="9525"/>
                                <wp:docPr id="11" name="Slika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988" t="4781" r="3004" b="3492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24645" cy="35359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35E313" w14:textId="77777777" w:rsidR="00CD5850" w:rsidRDefault="00CD5850" w:rsidP="00CD5850">
                          <w:pPr>
                            <w:ind w:right="163"/>
                            <w:jc w:val="right"/>
                            <w:rPr>
                              <w:noProof/>
                              <w:lang w:eastAsia="sl-SI"/>
                            </w:rPr>
                          </w:pPr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751F48F" wp14:editId="6E1FD0E3">
                                <wp:extent cx="1060972" cy="1977082"/>
                                <wp:effectExtent l="0" t="0" r="6350" b="4445"/>
                                <wp:docPr id="12" name="Slika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avi_DOPISNI LISTUP_SCIFE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106" t="10440" r="2636" b="734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8495" cy="19911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C2480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-53.95pt;margin-top:-.35pt;width:56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" filled="f" stroked="f">
              <v:textbox style="mso-fit-shape-to-text:t">
                <w:txbxContent>
                  <w:p w14:paraId="499CDF78" w14:textId="77777777" w:rsidR="00CD5850" w:rsidRDefault="00D34ACA" w:rsidP="00CD5850">
                    <w:pPr>
                      <w:ind w:right="163"/>
                      <w:jc w:val="right"/>
                      <w:rPr>
                        <w:noProof/>
                        <w:lang w:eastAsia="sl-SI"/>
                      </w:rPr>
                    </w:pPr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7E22AA8F" wp14:editId="12F620B8">
                          <wp:extent cx="6820930" cy="3534033"/>
                          <wp:effectExtent l="0" t="0" r="0" b="9525"/>
                          <wp:docPr id="11" name="Slika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988" t="4781" r="3004" b="3492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824645" cy="35359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235E313" w14:textId="77777777" w:rsidR="00CD5850" w:rsidRDefault="00CD5850" w:rsidP="00CD5850">
                    <w:pPr>
                      <w:ind w:right="163"/>
                      <w:jc w:val="right"/>
                      <w:rPr>
                        <w:noProof/>
                        <w:lang w:eastAsia="sl-SI"/>
                      </w:rPr>
                    </w:pPr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0751F48F" wp14:editId="6E1FD0E3">
                          <wp:extent cx="1060972" cy="1977082"/>
                          <wp:effectExtent l="0" t="0" r="6350" b="4445"/>
                          <wp:docPr id="12" name="Slika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avi_DOPISNI LISTUP_SCIFE.jp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106" t="10440" r="2636" b="7341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68495" cy="19911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2137"/>
    <w:multiLevelType w:val="hybridMultilevel"/>
    <w:tmpl w:val="F482B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34A"/>
    <w:multiLevelType w:val="hybridMultilevel"/>
    <w:tmpl w:val="DE448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3C"/>
    <w:rsid w:val="00046E77"/>
    <w:rsid w:val="000C1551"/>
    <w:rsid w:val="000D4F9A"/>
    <w:rsid w:val="001011A6"/>
    <w:rsid w:val="001069BE"/>
    <w:rsid w:val="001225DA"/>
    <w:rsid w:val="00194027"/>
    <w:rsid w:val="001E0B85"/>
    <w:rsid w:val="001E51F7"/>
    <w:rsid w:val="001F455C"/>
    <w:rsid w:val="0025105B"/>
    <w:rsid w:val="00257D94"/>
    <w:rsid w:val="002C5D7E"/>
    <w:rsid w:val="002C7589"/>
    <w:rsid w:val="00343B37"/>
    <w:rsid w:val="00351369"/>
    <w:rsid w:val="003766E9"/>
    <w:rsid w:val="00387612"/>
    <w:rsid w:val="003B483E"/>
    <w:rsid w:val="00407F75"/>
    <w:rsid w:val="004478B4"/>
    <w:rsid w:val="0047313C"/>
    <w:rsid w:val="00484309"/>
    <w:rsid w:val="004C4CE3"/>
    <w:rsid w:val="004E2CCE"/>
    <w:rsid w:val="005141E4"/>
    <w:rsid w:val="005166EC"/>
    <w:rsid w:val="00525BF3"/>
    <w:rsid w:val="00541C83"/>
    <w:rsid w:val="005822A2"/>
    <w:rsid w:val="005863C4"/>
    <w:rsid w:val="005873D1"/>
    <w:rsid w:val="005F2199"/>
    <w:rsid w:val="00641441"/>
    <w:rsid w:val="006F62D7"/>
    <w:rsid w:val="00732ADF"/>
    <w:rsid w:val="00756654"/>
    <w:rsid w:val="007A6E00"/>
    <w:rsid w:val="007E5FCA"/>
    <w:rsid w:val="00834298"/>
    <w:rsid w:val="008C5CFD"/>
    <w:rsid w:val="008F584B"/>
    <w:rsid w:val="009428A4"/>
    <w:rsid w:val="00942C37"/>
    <w:rsid w:val="00960F41"/>
    <w:rsid w:val="00973E81"/>
    <w:rsid w:val="009E40BF"/>
    <w:rsid w:val="009E7FB4"/>
    <w:rsid w:val="009F3644"/>
    <w:rsid w:val="00AC4363"/>
    <w:rsid w:val="00B11A31"/>
    <w:rsid w:val="00B52DF1"/>
    <w:rsid w:val="00B77855"/>
    <w:rsid w:val="00C00994"/>
    <w:rsid w:val="00C03504"/>
    <w:rsid w:val="00C12FCE"/>
    <w:rsid w:val="00C31E19"/>
    <w:rsid w:val="00C36719"/>
    <w:rsid w:val="00C40098"/>
    <w:rsid w:val="00C71544"/>
    <w:rsid w:val="00CD5850"/>
    <w:rsid w:val="00CE1C61"/>
    <w:rsid w:val="00CF5490"/>
    <w:rsid w:val="00D34ACA"/>
    <w:rsid w:val="00D61AB7"/>
    <w:rsid w:val="00D715F8"/>
    <w:rsid w:val="00D7692E"/>
    <w:rsid w:val="00D94006"/>
    <w:rsid w:val="00D97D3B"/>
    <w:rsid w:val="00DB0C08"/>
    <w:rsid w:val="00DD5F6A"/>
    <w:rsid w:val="00DF65A0"/>
    <w:rsid w:val="00EC3AF5"/>
    <w:rsid w:val="00EF745F"/>
    <w:rsid w:val="00F14705"/>
    <w:rsid w:val="00F256CE"/>
    <w:rsid w:val="00F32EAB"/>
    <w:rsid w:val="00F50D82"/>
    <w:rsid w:val="00FB72CB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051CE"/>
  <w15:docId w15:val="{8A1DE2E8-4208-4B4D-AF00-2B3F648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C3AF5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sl-SI"/>
    </w:rPr>
  </w:style>
  <w:style w:type="paragraph" w:styleId="Heading6">
    <w:name w:val="heading 6"/>
    <w:basedOn w:val="Normal"/>
    <w:link w:val="Heading6Char"/>
    <w:uiPriority w:val="9"/>
    <w:qFormat/>
    <w:rsid w:val="00EC3AF5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CA"/>
  </w:style>
  <w:style w:type="paragraph" w:styleId="Footer">
    <w:name w:val="footer"/>
    <w:basedOn w:val="Normal"/>
    <w:link w:val="FooterChar"/>
    <w:uiPriority w:val="99"/>
    <w:unhideWhenUsed/>
    <w:rsid w:val="00D3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CA"/>
  </w:style>
  <w:style w:type="character" w:styleId="Hyperlink">
    <w:name w:val="Hyperlink"/>
    <w:basedOn w:val="DefaultParagraphFont"/>
    <w:uiPriority w:val="99"/>
    <w:unhideWhenUsed/>
    <w:rsid w:val="004E2C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5BF3"/>
    <w:rPr>
      <w:b/>
      <w:bCs/>
    </w:rPr>
  </w:style>
  <w:style w:type="paragraph" w:styleId="NormalWeb">
    <w:name w:val="Normal (Web)"/>
    <w:basedOn w:val="Normal"/>
    <w:uiPriority w:val="99"/>
    <w:unhideWhenUsed/>
    <w:rsid w:val="00525B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525BF3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C3AF5"/>
    <w:rPr>
      <w:rFonts w:ascii="inherit" w:eastAsia="Times New Roman" w:hAnsi="inherit" w:cs="Times New Roman"/>
      <w:sz w:val="27"/>
      <w:szCs w:val="27"/>
      <w:lang w:eastAsia="sl-SI"/>
    </w:rPr>
  </w:style>
  <w:style w:type="character" w:customStyle="1" w:styleId="Heading6Char">
    <w:name w:val="Heading 6 Char"/>
    <w:basedOn w:val="DefaultParagraphFont"/>
    <w:link w:val="Heading6"/>
    <w:uiPriority w:val="9"/>
    <w:rsid w:val="00EC3AF5"/>
    <w:rPr>
      <w:rFonts w:ascii="inherit" w:eastAsia="Times New Roman" w:hAnsi="inherit" w:cs="Times New Roman"/>
      <w:sz w:val="18"/>
      <w:szCs w:val="18"/>
      <w:lang w:eastAsia="sl-SI"/>
    </w:rPr>
  </w:style>
  <w:style w:type="character" w:customStyle="1" w:styleId="apple-converted-space">
    <w:name w:val="apple-converted-space"/>
    <w:basedOn w:val="DefaultParagraphFont"/>
    <w:rsid w:val="00C40098"/>
  </w:style>
  <w:style w:type="character" w:styleId="CommentReference">
    <w:name w:val="annotation reference"/>
    <w:basedOn w:val="DefaultParagraphFont"/>
    <w:uiPriority w:val="99"/>
    <w:semiHidden/>
    <w:unhideWhenUsed/>
    <w:rsid w:val="00407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F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6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275">
                  <w:marLeft w:val="0"/>
                  <w:marRight w:val="0"/>
                  <w:marTop w:val="60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2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0333">
                  <w:marLeft w:val="0"/>
                  <w:marRight w:val="0"/>
                  <w:marTop w:val="60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39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ostzazivljenj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nanostzazivljenje.si/sl/natecaji-in-nagradne-igre/pravila-natecaja-in-nagradnih-ig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lena.petja@nib.si" TargetMode="External"/><Relationship Id="rId2" Type="http://schemas.openxmlformats.org/officeDocument/2006/relationships/hyperlink" Target="mailto:brigita.krsnik@um.si" TargetMode="External"/><Relationship Id="rId1" Type="http://schemas.openxmlformats.org/officeDocument/2006/relationships/hyperlink" Target="mailto:brigita.krsnik@um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29EE-CD9A-408D-BE45-A0D040BD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</dc:creator>
  <cp:lastModifiedBy>Orleen</cp:lastModifiedBy>
  <cp:revision>2</cp:revision>
  <cp:lastPrinted>2017-06-19T07:29:00Z</cp:lastPrinted>
  <dcterms:created xsi:type="dcterms:W3CDTF">2017-06-19T09:59:00Z</dcterms:created>
  <dcterms:modified xsi:type="dcterms:W3CDTF">2017-06-19T09:59:00Z</dcterms:modified>
</cp:coreProperties>
</file>